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ПОРТФОЛІО СОЦІАЛЬНОГО ПЕДАГОГА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200400" cy="48024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AADF45F-CAA3-4514-A311-0FCE566C3A2A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024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t>Прізвище, ім’я: Пирятинець Наталія</w:t>
      </w:r>
    </w:p>
    <w:p>
      <w:r>
        <w:t>Дата народження: 21 листопада 1978 року</w:t>
      </w:r>
    </w:p>
    <w:p/>
    <w:p>
      <w:r>
        <w:t>Місце роботи:</w:t>
      </w:r>
    </w:p>
    <w:p>
      <w:r>
        <w:t>ГО «Міжнародна українська школа Литви», м. Клайпеда</w:t>
      </w:r>
    </w:p>
    <w:p>
      <w:r>
        <w:t>Посада: Соціальний педагог</w:t>
      </w:r>
    </w:p>
    <w:p/>
    <w:p>
      <w:r>
        <w:t>Освіта:</w:t>
      </w:r>
    </w:p>
    <w:p>
      <w:r>
        <w:t>Спеціальність: Соціологія (з правом викладання філософських дисциплін)</w:t>
      </w:r>
    </w:p>
    <w:p>
      <w:r>
        <w:t>Спеціальність: Юрист. Викладач правових дисциплін</w:t>
      </w:r>
    </w:p>
    <w:p>
      <w:r>
        <w:t>Аспірантура: Кафедра педагогіки та порівняльної педагогіки</w:t>
      </w:r>
    </w:p>
    <w:p>
      <w:r>
        <w:t>Тема дисертації: «Виховна робота з підлітками-правопорушниками»</w:t>
      </w:r>
    </w:p>
    <w:p/>
    <w:p>
      <w:r>
        <w:t>Досвід роботи:</w:t>
      </w:r>
    </w:p>
    <w:p>
      <w:r>
        <w:t>Аспірантура — 3 роки</w:t>
      </w:r>
    </w:p>
    <w:p>
      <w:r>
        <w:t>Українська міжнародна школа — 4 роки</w:t>
      </w:r>
    </w:p>
    <w:p/>
    <w:p>
      <w:r>
        <w:t>Педагогічне кредо:</w:t>
      </w:r>
    </w:p>
    <w:p>
      <w:r>
        <w:t>Таємниця людської душі полягає в психічних драмах дитинства. Докопайтесь до цих брам — і зцілення прийде.</w:t>
      </w:r>
    </w:p>
    <w:p/>
    <w:p>
      <w:r>
        <w:t>Творче кредо:</w:t>
      </w:r>
    </w:p>
    <w:p>
      <w:r>
        <w:t>Візьми промінь світла і спрямуй його туди, де панує темрява.</w:t>
      </w:r>
    </w:p>
    <w:p>
      <w:r>
        <w:t>Візьми усмішку і подаруй її тому, хто так її потребує.</w:t>
      </w:r>
    </w:p>
    <w:p>
      <w:r>
        <w:t>Візьми доброту і яви її тому, хто сам не вміє віддавати.</w:t>
      </w:r>
    </w:p>
    <w:p/>
    <w:p>
      <w:r>
        <w:t>Етичний кодекс соціального педагога:</w:t>
      </w:r>
    </w:p>
    <w:p>
      <w:r>
        <w:t>Повага до гідності кожної людини</w:t>
      </w:r>
    </w:p>
    <w:p>
      <w:r>
        <w:t>Конфіденційність і толерантність</w:t>
      </w:r>
    </w:p>
    <w:p>
      <w:r>
        <w:t>Довіра та взаємодія у вирішенні проблем</w:t>
      </w:r>
    </w:p>
    <w:p>
      <w:r>
        <w:t>Дотримання норм професійної етики</w:t>
      </w:r>
    </w:p>
    <w:p>
      <w:r>
        <w:t>Пріоритетність інтересів клієнта</w:t>
      </w:r>
    </w:p>
    <w:p>
      <w:r>
        <w:t>Доступність послуг</w:t>
      </w:r>
    </w:p>
    <w:p/>
    <w:p>
      <w:r>
        <w:t>Професійні завдання:</w:t>
      </w:r>
    </w:p>
    <w:p>
      <w:r>
        <w:t>Налагодження соціальної взаємодії учасників освітнього процесу</w:t>
      </w:r>
    </w:p>
    <w:p>
      <w:r>
        <w:t>Створення безпечних умов для розвитку дітей</w:t>
      </w:r>
    </w:p>
    <w:p>
      <w:r>
        <w:t>Розвиток комунікативних навичок і толерантності</w:t>
      </w:r>
    </w:p>
    <w:p>
      <w:r>
        <w:t>Соціально-педагогічна підтримка здобувачів освіти</w:t>
      </w:r>
    </w:p>
    <w:p>
      <w:r>
        <w:t>Підвищення професійної компетентності</w:t>
      </w:r>
    </w:p>
    <w:p/>
    <w:p>
      <w:r>
        <w:t>Плани на майбутнє:</w:t>
      </w:r>
    </w:p>
    <w:p>
      <w:r>
        <w:t>Покращити роботу з педагогами</w:t>
      </w:r>
    </w:p>
    <w:p>
      <w:r>
        <w:t>Популяризувати соціально-психологічну службу</w:t>
      </w:r>
    </w:p>
    <w:p>
      <w:r>
        <w:t>Розвивати потенціал дітей</w:t>
      </w:r>
    </w:p>
    <w:p>
      <w:r>
        <w:t>Брати участь у конкурсах</w:t>
      </w:r>
    </w:p>
    <w:p>
      <w:r>
        <w:t>Підвищувати педагогічну майстерність</w:t>
      </w:r>
    </w:p>
    <w:p>
      <w:r>
        <w:t>Оновлювати матеріали</w:t>
      </w:r>
    </w:p>
    <w:p>
      <w:r>
        <w:t>Впровадити програму ERASMUS+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